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CCFD7" w14:textId="77777777" w:rsidR="00550E41" w:rsidRPr="00550E41" w:rsidRDefault="00550E41" w:rsidP="00550E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0E41">
        <w:rPr>
          <w:rFonts w:ascii="Times New Roman" w:hAnsi="Times New Roman" w:cs="Times New Roman"/>
          <w:sz w:val="24"/>
          <w:szCs w:val="24"/>
          <w:lang w:val="en-GB"/>
        </w:rPr>
        <w:t>Abstract</w:t>
      </w:r>
    </w:p>
    <w:p w14:paraId="50BE5C06" w14:textId="77777777" w:rsidR="00550E41" w:rsidRPr="00550E41" w:rsidRDefault="00550E41" w:rsidP="00550E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Dietrich </w:t>
      </w:r>
      <w:proofErr w:type="spellStart"/>
      <w:r w:rsidRPr="00550E41">
        <w:rPr>
          <w:rFonts w:ascii="Times New Roman" w:hAnsi="Times New Roman" w:cs="Times New Roman"/>
          <w:sz w:val="24"/>
          <w:szCs w:val="24"/>
          <w:lang w:val="en-GB"/>
        </w:rPr>
        <w:t>Böhler</w:t>
      </w:r>
      <w:proofErr w:type="spellEnd"/>
    </w:p>
    <w:p w14:paraId="31DD21D4" w14:textId="78074C57" w:rsidR="00550E41" w:rsidRPr="004B6476" w:rsidRDefault="00550E41" w:rsidP="00550E4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64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"The </w:t>
      </w:r>
      <w:r w:rsidR="00FB35FD">
        <w:rPr>
          <w:rFonts w:ascii="Times New Roman" w:hAnsi="Times New Roman" w:cs="Times New Roman"/>
          <w:b/>
          <w:sz w:val="24"/>
          <w:szCs w:val="24"/>
          <w:lang w:val="en-GB"/>
        </w:rPr>
        <w:t>imperative</w:t>
      </w:r>
      <w:r w:rsidRPr="004B64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responsibility" or Jonas' justificati</w:t>
      </w:r>
      <w:r w:rsidR="006B082F">
        <w:rPr>
          <w:rFonts w:ascii="Times New Roman" w:hAnsi="Times New Roman" w:cs="Times New Roman"/>
          <w:b/>
          <w:sz w:val="24"/>
          <w:szCs w:val="24"/>
          <w:lang w:val="en-GB"/>
        </w:rPr>
        <w:t>on gap as a challenge to Jonas R</w:t>
      </w:r>
      <w:bookmarkStart w:id="0" w:name="_GoBack"/>
      <w:bookmarkEnd w:id="0"/>
      <w:r w:rsidRPr="004B6476">
        <w:rPr>
          <w:rFonts w:ascii="Times New Roman" w:hAnsi="Times New Roman" w:cs="Times New Roman"/>
          <w:b/>
          <w:sz w:val="24"/>
          <w:szCs w:val="24"/>
          <w:lang w:val="en-GB"/>
        </w:rPr>
        <w:t>esearch</w:t>
      </w:r>
    </w:p>
    <w:p w14:paraId="0B679F15" w14:textId="77777777" w:rsidR="00550E41" w:rsidRPr="00550E41" w:rsidRDefault="00550E41" w:rsidP="00550E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In the small introduction, the author thanks the organizers, Rector </w:t>
      </w:r>
      <w:proofErr w:type="spellStart"/>
      <w:r w:rsidRPr="00550E41">
        <w:rPr>
          <w:rFonts w:ascii="Times New Roman" w:hAnsi="Times New Roman" w:cs="Times New Roman"/>
          <w:sz w:val="24"/>
          <w:szCs w:val="24"/>
          <w:lang w:val="en-GB"/>
        </w:rPr>
        <w:t>Burckhart</w:t>
      </w:r>
      <w:proofErr w:type="spellEnd"/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, Vice-Rector </w:t>
      </w:r>
      <w:proofErr w:type="spellStart"/>
      <w:r w:rsidRPr="00550E41">
        <w:rPr>
          <w:rFonts w:ascii="Times New Roman" w:hAnsi="Times New Roman" w:cs="Times New Roman"/>
          <w:sz w:val="24"/>
          <w:szCs w:val="24"/>
          <w:lang w:val="en-GB"/>
        </w:rPr>
        <w:t>Bongardt</w:t>
      </w:r>
      <w:proofErr w:type="spellEnd"/>
      <w:r w:rsidRPr="00550E41">
        <w:rPr>
          <w:rFonts w:ascii="Times New Roman" w:hAnsi="Times New Roman" w:cs="Times New Roman"/>
          <w:sz w:val="24"/>
          <w:szCs w:val="24"/>
          <w:lang w:val="en-GB"/>
        </w:rPr>
        <w:t>, and Chairman Nielsen-</w:t>
      </w:r>
      <w:proofErr w:type="spellStart"/>
      <w:r w:rsidRPr="00550E41">
        <w:rPr>
          <w:rFonts w:ascii="Times New Roman" w:hAnsi="Times New Roman" w:cs="Times New Roman"/>
          <w:sz w:val="24"/>
          <w:szCs w:val="24"/>
          <w:lang w:val="en-GB"/>
        </w:rPr>
        <w:t>Sikora</w:t>
      </w:r>
      <w:proofErr w:type="spellEnd"/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. He greets the 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 xml:space="preserve">participants of the discourse. He also 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asks the Jonas researchers to 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>concentrate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their expertise </w:t>
      </w:r>
      <w:r w:rsidR="004B6476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Jonas' deficit in the binding proof of the principle of responsibility for the future.</w:t>
      </w:r>
    </w:p>
    <w:p w14:paraId="214E8CAC" w14:textId="77777777" w:rsidR="00550E41" w:rsidRPr="00550E41" w:rsidRDefault="00550E41" w:rsidP="00550E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0E41">
        <w:rPr>
          <w:rFonts w:ascii="Times New Roman" w:hAnsi="Times New Roman" w:cs="Times New Roman"/>
          <w:sz w:val="24"/>
          <w:szCs w:val="24"/>
          <w:lang w:val="en-GB"/>
        </w:rPr>
        <w:t>In chapter 2 he reconstructs the "priority of the question of principle"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>. Jonas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understands the "principle" as a principle of being as well as an imperative and validity criterion.</w:t>
      </w:r>
    </w:p>
    <w:p w14:paraId="5D77641F" w14:textId="77777777" w:rsidR="00FD04AD" w:rsidRDefault="00550E41" w:rsidP="00550E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In chapter 3 it is shown: Jonas links the "ontological responsibility for the idea of ​​the human being" with the criterion of 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possible "agreement ... of the humanity of the future". And he 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>gives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 xml:space="preserve">in a 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>transcendental philosophical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 xml:space="preserve"> manner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! - </w:t>
      </w:r>
      <w:proofErr w:type="gramStart"/>
      <w:r w:rsidRPr="00550E41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proof of futility in naturalistic "epiphenomenalism". But he trusts less the transcendental-reflective rather than the ontological argument, though he admits that his "metaphysical deduction" "merely offers </w:t>
      </w:r>
      <w:proofErr w:type="gramStart"/>
      <w:r w:rsidRPr="00550E41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>ption</w:t>
      </w:r>
      <w:proofErr w:type="gramEnd"/>
      <w:r w:rsidR="00FD04AD">
        <w:rPr>
          <w:rFonts w:ascii="Times New Roman" w:hAnsi="Times New Roman" w:cs="Times New Roman"/>
          <w:sz w:val="24"/>
          <w:szCs w:val="24"/>
          <w:lang w:val="en-GB"/>
        </w:rPr>
        <w:t xml:space="preserve"> "over which one must" go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848D799" w14:textId="77777777" w:rsidR="00550E41" w:rsidRPr="00550E41" w:rsidRDefault="00550E41" w:rsidP="00550E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0E41">
        <w:rPr>
          <w:rFonts w:ascii="Times New Roman" w:hAnsi="Times New Roman" w:cs="Times New Roman"/>
          <w:sz w:val="24"/>
          <w:szCs w:val="24"/>
          <w:lang w:val="en-GB"/>
        </w:rPr>
        <w:t>With reference to H</w:t>
      </w:r>
      <w:proofErr w:type="gramStart"/>
      <w:r w:rsidRPr="00550E41">
        <w:rPr>
          <w:rFonts w:ascii="Times New Roman" w:hAnsi="Times New Roman" w:cs="Times New Roman"/>
          <w:sz w:val="24"/>
          <w:szCs w:val="24"/>
          <w:lang w:val="en-GB"/>
        </w:rPr>
        <w:t>.-</w:t>
      </w:r>
      <w:proofErr w:type="gramEnd"/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G. </w:t>
      </w:r>
      <w:proofErr w:type="spellStart"/>
      <w:r w:rsidRPr="00550E41">
        <w:rPr>
          <w:rFonts w:ascii="Times New Roman" w:hAnsi="Times New Roman" w:cs="Times New Roman"/>
          <w:sz w:val="24"/>
          <w:szCs w:val="24"/>
          <w:lang w:val="en-GB"/>
        </w:rPr>
        <w:t>Gadamer</w:t>
      </w:r>
      <w:proofErr w:type="spellEnd"/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, Dieter </w:t>
      </w:r>
      <w:proofErr w:type="spellStart"/>
      <w:r w:rsidRPr="00550E41">
        <w:rPr>
          <w:rFonts w:ascii="Times New Roman" w:hAnsi="Times New Roman" w:cs="Times New Roman"/>
          <w:sz w:val="24"/>
          <w:szCs w:val="24"/>
          <w:lang w:val="en-GB"/>
        </w:rPr>
        <w:t>Henrich</w:t>
      </w:r>
      <w:proofErr w:type="spellEnd"/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and above all Karl-Otto </w:t>
      </w:r>
      <w:proofErr w:type="spellStart"/>
      <w:r w:rsidRPr="00550E41">
        <w:rPr>
          <w:rFonts w:ascii="Times New Roman" w:hAnsi="Times New Roman" w:cs="Times New Roman"/>
          <w:sz w:val="24"/>
          <w:szCs w:val="24"/>
          <w:lang w:val="en-GB"/>
        </w:rPr>
        <w:t>Apel's</w:t>
      </w:r>
      <w:proofErr w:type="spellEnd"/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transcendental pragmatics Chapter 4 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>demonstrates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that a meaning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>ful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-critical reflection on 'me' and 'you' in the current dialogue 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>in which w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>e bring out a thesis or a doubt)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>, leads to that principle-</w:t>
      </w:r>
      <w:proofErr w:type="spellStart"/>
      <w:r w:rsidRPr="00550E41">
        <w:rPr>
          <w:rFonts w:ascii="Times New Roman" w:hAnsi="Times New Roman" w:cs="Times New Roman"/>
          <w:sz w:val="24"/>
          <w:szCs w:val="24"/>
          <w:lang w:val="en-GB"/>
        </w:rPr>
        <w:t>bind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>ingness</w:t>
      </w:r>
      <w:proofErr w:type="spellEnd"/>
      <w:r w:rsidR="00FD04AD">
        <w:rPr>
          <w:rFonts w:ascii="Times New Roman" w:hAnsi="Times New Roman" w:cs="Times New Roman"/>
          <w:sz w:val="24"/>
          <w:szCs w:val="24"/>
          <w:lang w:val="en-GB"/>
        </w:rPr>
        <w:t xml:space="preserve"> which Jonas seeks, but misses in the end due to his 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>ontologically thinking.</w:t>
      </w:r>
    </w:p>
    <w:p w14:paraId="2D83D65C" w14:textId="77777777" w:rsidR="00230E8F" w:rsidRPr="00FD04AD" w:rsidRDefault="00550E41" w:rsidP="00550E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The fifth chapter is predominantly immanent: Jonas' "thinking experiments" and his utopia-critical intention to understand the real, "ambiguous" people are reconstructed. On the other hand, the postscript is again critical: Jonas does not recognize four things: Jürgen </w:t>
      </w:r>
      <w:proofErr w:type="spellStart"/>
      <w:r w:rsidRPr="00550E41">
        <w:rPr>
          <w:rFonts w:ascii="Times New Roman" w:hAnsi="Times New Roman" w:cs="Times New Roman"/>
          <w:sz w:val="24"/>
          <w:szCs w:val="24"/>
          <w:lang w:val="en-GB"/>
        </w:rPr>
        <w:t>Habermas</w:t>
      </w:r>
      <w:proofErr w:type="spellEnd"/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confuses a real discussion with a purely argumentative, so far ideal discourse, which would correspond to the actually "regulative" discourse principle. Moreover, Jonas does not know or realize that transcendental pragmatists, unlike </w:t>
      </w:r>
      <w:proofErr w:type="spellStart"/>
      <w:r w:rsidRPr="00550E41">
        <w:rPr>
          <w:rFonts w:ascii="Times New Roman" w:hAnsi="Times New Roman" w:cs="Times New Roman"/>
          <w:sz w:val="24"/>
          <w:szCs w:val="24"/>
          <w:lang w:val="en-GB"/>
        </w:rPr>
        <w:t>Habermas</w:t>
      </w:r>
      <w:proofErr w:type="spellEnd"/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, start from this distinction. Thirdly, he assumes that both sides, not only </w:t>
      </w:r>
      <w:proofErr w:type="spellStart"/>
      <w:r w:rsidRPr="00550E41">
        <w:rPr>
          <w:rFonts w:ascii="Times New Roman" w:hAnsi="Times New Roman" w:cs="Times New Roman"/>
          <w:sz w:val="24"/>
          <w:szCs w:val="24"/>
          <w:lang w:val="en-GB"/>
        </w:rPr>
        <w:t>Habermas</w:t>
      </w:r>
      <w:proofErr w:type="spellEnd"/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but also the transcendental pragmatists, begin immediately with a "practical discourse" whose participants, all </w:t>
      </w:r>
      <w:proofErr w:type="gramStart"/>
      <w:r w:rsidRPr="00550E41">
        <w:rPr>
          <w:rFonts w:ascii="Times New Roman" w:hAnsi="Times New Roman" w:cs="Times New Roman"/>
          <w:sz w:val="24"/>
          <w:szCs w:val="24"/>
          <w:lang w:val="en-GB"/>
        </w:rPr>
        <w:t>well-disposed</w:t>
      </w:r>
      <w:proofErr w:type="gramEnd"/>
      <w:r w:rsidRPr="00550E41">
        <w:rPr>
          <w:rFonts w:ascii="Times New Roman" w:hAnsi="Times New Roman" w:cs="Times New Roman"/>
          <w:sz w:val="24"/>
          <w:szCs w:val="24"/>
          <w:lang w:val="en-GB"/>
        </w:rPr>
        <w:t>, have recognized the duty to seek and follow moral norms.</w:t>
      </w:r>
      <w:r w:rsidR="00FD0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Fourthly: Jonas rightly recognizes in </w:t>
      </w:r>
      <w:r w:rsidR="009C3114">
        <w:rPr>
          <w:rFonts w:ascii="Times New Roman" w:hAnsi="Times New Roman" w:cs="Times New Roman"/>
          <w:sz w:val="24"/>
          <w:szCs w:val="24"/>
          <w:lang w:val="en-GB"/>
        </w:rPr>
        <w:t>this condition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a vicious circle; yet he fails to appreciate that </w:t>
      </w:r>
      <w:proofErr w:type="spellStart"/>
      <w:r w:rsidRPr="00550E41">
        <w:rPr>
          <w:rFonts w:ascii="Times New Roman" w:hAnsi="Times New Roman" w:cs="Times New Roman"/>
          <w:sz w:val="24"/>
          <w:szCs w:val="24"/>
          <w:lang w:val="en-GB"/>
        </w:rPr>
        <w:t>Apel</w:t>
      </w:r>
      <w:proofErr w:type="spellEnd"/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and his </w:t>
      </w:r>
      <w:r w:rsidR="009C3114">
        <w:rPr>
          <w:rFonts w:ascii="Times New Roman" w:hAnsi="Times New Roman" w:cs="Times New Roman"/>
          <w:sz w:val="24"/>
          <w:szCs w:val="24"/>
          <w:lang w:val="en-GB"/>
        </w:rPr>
        <w:t>scholars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argue the same way, so they rather target the </w:t>
      </w:r>
      <w:proofErr w:type="spellStart"/>
      <w:r w:rsidRPr="00550E41">
        <w:rPr>
          <w:rFonts w:ascii="Times New Roman" w:hAnsi="Times New Roman" w:cs="Times New Roman"/>
          <w:sz w:val="24"/>
          <w:szCs w:val="24"/>
          <w:lang w:val="en-GB"/>
        </w:rPr>
        <w:t>skeptic</w:t>
      </w:r>
      <w:proofErr w:type="spellEnd"/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to prove the "inalienability" of the </w:t>
      </w:r>
      <w:r w:rsidR="009C3114">
        <w:rPr>
          <w:rFonts w:ascii="Times New Roman" w:hAnsi="Times New Roman" w:cs="Times New Roman"/>
          <w:sz w:val="24"/>
          <w:szCs w:val="24"/>
          <w:lang w:val="en-GB"/>
        </w:rPr>
        <w:t>earnest</w:t>
      </w:r>
      <w:r w:rsidRPr="00550E41">
        <w:rPr>
          <w:rFonts w:ascii="Times New Roman" w:hAnsi="Times New Roman" w:cs="Times New Roman"/>
          <w:sz w:val="24"/>
          <w:szCs w:val="24"/>
          <w:lang w:val="en-GB"/>
        </w:rPr>
        <w:t xml:space="preserve"> discourse.</w:t>
      </w:r>
    </w:p>
    <w:sectPr w:rsidR="00230E8F" w:rsidRPr="00FD04A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3CF0E" w14:textId="77777777" w:rsidR="00FD04AD" w:rsidRDefault="00FD04AD" w:rsidP="007705AE">
      <w:pPr>
        <w:spacing w:after="0" w:line="240" w:lineRule="auto"/>
      </w:pPr>
      <w:r>
        <w:separator/>
      </w:r>
    </w:p>
  </w:endnote>
  <w:endnote w:type="continuationSeparator" w:id="0">
    <w:p w14:paraId="15C553A6" w14:textId="77777777" w:rsidR="00FD04AD" w:rsidRDefault="00FD04AD" w:rsidP="0077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01050"/>
      <w:docPartObj>
        <w:docPartGallery w:val="Page Numbers (Bottom of Page)"/>
        <w:docPartUnique/>
      </w:docPartObj>
    </w:sdtPr>
    <w:sdtEndPr/>
    <w:sdtContent>
      <w:p w14:paraId="405C6ADF" w14:textId="77777777" w:rsidR="00FD04AD" w:rsidRDefault="00FD04A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2F">
          <w:rPr>
            <w:noProof/>
          </w:rPr>
          <w:t>1</w:t>
        </w:r>
        <w:r>
          <w:fldChar w:fldCharType="end"/>
        </w:r>
      </w:p>
    </w:sdtContent>
  </w:sdt>
  <w:p w14:paraId="347CB325" w14:textId="77777777" w:rsidR="00FD04AD" w:rsidRDefault="00FD04A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34FBB" w14:textId="77777777" w:rsidR="00FD04AD" w:rsidRDefault="00FD04AD" w:rsidP="007705AE">
      <w:pPr>
        <w:spacing w:after="0" w:line="240" w:lineRule="auto"/>
      </w:pPr>
      <w:r>
        <w:separator/>
      </w:r>
    </w:p>
  </w:footnote>
  <w:footnote w:type="continuationSeparator" w:id="0">
    <w:p w14:paraId="5EAA9710" w14:textId="77777777" w:rsidR="00FD04AD" w:rsidRDefault="00FD04AD" w:rsidP="0077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5"/>
    <w:multiLevelType w:val="hybridMultilevel"/>
    <w:tmpl w:val="1EECBA90"/>
    <w:lvl w:ilvl="0" w:tplc="004CD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D00E7"/>
    <w:multiLevelType w:val="hybridMultilevel"/>
    <w:tmpl w:val="A98CD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5FFA"/>
    <w:multiLevelType w:val="hybridMultilevel"/>
    <w:tmpl w:val="0CD6BEDA"/>
    <w:lvl w:ilvl="0" w:tplc="D8F236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B45E7"/>
    <w:multiLevelType w:val="hybridMultilevel"/>
    <w:tmpl w:val="590465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F758A"/>
    <w:multiLevelType w:val="hybridMultilevel"/>
    <w:tmpl w:val="F6B62F9E"/>
    <w:lvl w:ilvl="0" w:tplc="5366D6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67"/>
    <w:rsid w:val="00006408"/>
    <w:rsid w:val="00007548"/>
    <w:rsid w:val="00016FAE"/>
    <w:rsid w:val="00040485"/>
    <w:rsid w:val="00043CD5"/>
    <w:rsid w:val="00052CF9"/>
    <w:rsid w:val="00056996"/>
    <w:rsid w:val="000654FB"/>
    <w:rsid w:val="000658D4"/>
    <w:rsid w:val="0006595A"/>
    <w:rsid w:val="0008038C"/>
    <w:rsid w:val="0008054D"/>
    <w:rsid w:val="000848DB"/>
    <w:rsid w:val="00094941"/>
    <w:rsid w:val="00095EB6"/>
    <w:rsid w:val="00095FD5"/>
    <w:rsid w:val="000A6A00"/>
    <w:rsid w:val="000B0CA4"/>
    <w:rsid w:val="000C5BF2"/>
    <w:rsid w:val="000D0FBE"/>
    <w:rsid w:val="000D40AA"/>
    <w:rsid w:val="00113FF6"/>
    <w:rsid w:val="00123D8F"/>
    <w:rsid w:val="001265B1"/>
    <w:rsid w:val="00127586"/>
    <w:rsid w:val="00144309"/>
    <w:rsid w:val="00163611"/>
    <w:rsid w:val="00164742"/>
    <w:rsid w:val="00183987"/>
    <w:rsid w:val="00184C53"/>
    <w:rsid w:val="00187CF6"/>
    <w:rsid w:val="001912C1"/>
    <w:rsid w:val="00194D1F"/>
    <w:rsid w:val="001A1C3C"/>
    <w:rsid w:val="001A2469"/>
    <w:rsid w:val="001A486C"/>
    <w:rsid w:val="001A6860"/>
    <w:rsid w:val="001B3A4C"/>
    <w:rsid w:val="001D1719"/>
    <w:rsid w:val="00204FAC"/>
    <w:rsid w:val="002100AC"/>
    <w:rsid w:val="002124D8"/>
    <w:rsid w:val="00215441"/>
    <w:rsid w:val="00230E8F"/>
    <w:rsid w:val="00233848"/>
    <w:rsid w:val="002403B2"/>
    <w:rsid w:val="002467AF"/>
    <w:rsid w:val="0025303E"/>
    <w:rsid w:val="002579CB"/>
    <w:rsid w:val="002614F1"/>
    <w:rsid w:val="0026239F"/>
    <w:rsid w:val="00264936"/>
    <w:rsid w:val="00265DCE"/>
    <w:rsid w:val="0026794E"/>
    <w:rsid w:val="00280958"/>
    <w:rsid w:val="0028192E"/>
    <w:rsid w:val="002A009D"/>
    <w:rsid w:val="002A16E7"/>
    <w:rsid w:val="002A1F5D"/>
    <w:rsid w:val="002A2686"/>
    <w:rsid w:val="002B526C"/>
    <w:rsid w:val="002C4049"/>
    <w:rsid w:val="002D2527"/>
    <w:rsid w:val="002D5E34"/>
    <w:rsid w:val="00303AF0"/>
    <w:rsid w:val="00322773"/>
    <w:rsid w:val="0032714F"/>
    <w:rsid w:val="003470E7"/>
    <w:rsid w:val="00354B39"/>
    <w:rsid w:val="00360380"/>
    <w:rsid w:val="00361E02"/>
    <w:rsid w:val="00372DEE"/>
    <w:rsid w:val="00374AFD"/>
    <w:rsid w:val="0038007F"/>
    <w:rsid w:val="00384034"/>
    <w:rsid w:val="00394127"/>
    <w:rsid w:val="003A755C"/>
    <w:rsid w:val="003C380C"/>
    <w:rsid w:val="003C39A0"/>
    <w:rsid w:val="003D61A2"/>
    <w:rsid w:val="003E533D"/>
    <w:rsid w:val="004024FA"/>
    <w:rsid w:val="00406B20"/>
    <w:rsid w:val="004072D9"/>
    <w:rsid w:val="00413CDB"/>
    <w:rsid w:val="004213E1"/>
    <w:rsid w:val="00421A9D"/>
    <w:rsid w:val="00433562"/>
    <w:rsid w:val="004416E9"/>
    <w:rsid w:val="00450E58"/>
    <w:rsid w:val="004618FF"/>
    <w:rsid w:val="00466714"/>
    <w:rsid w:val="0046732D"/>
    <w:rsid w:val="00487297"/>
    <w:rsid w:val="004915C0"/>
    <w:rsid w:val="00495F9B"/>
    <w:rsid w:val="004B6476"/>
    <w:rsid w:val="004C1501"/>
    <w:rsid w:val="004C20E1"/>
    <w:rsid w:val="004D27C1"/>
    <w:rsid w:val="004D7753"/>
    <w:rsid w:val="004E3464"/>
    <w:rsid w:val="004E350A"/>
    <w:rsid w:val="004E781E"/>
    <w:rsid w:val="005049A6"/>
    <w:rsid w:val="00505A49"/>
    <w:rsid w:val="00506B76"/>
    <w:rsid w:val="00514B70"/>
    <w:rsid w:val="005327F1"/>
    <w:rsid w:val="0053498A"/>
    <w:rsid w:val="0053578B"/>
    <w:rsid w:val="0054509F"/>
    <w:rsid w:val="00550E41"/>
    <w:rsid w:val="0057124E"/>
    <w:rsid w:val="00575113"/>
    <w:rsid w:val="00581279"/>
    <w:rsid w:val="0058164C"/>
    <w:rsid w:val="00583BD5"/>
    <w:rsid w:val="0058730A"/>
    <w:rsid w:val="0059179C"/>
    <w:rsid w:val="00591C23"/>
    <w:rsid w:val="005A7115"/>
    <w:rsid w:val="005B2AC1"/>
    <w:rsid w:val="005C33DC"/>
    <w:rsid w:val="005D0AE4"/>
    <w:rsid w:val="005E4DF1"/>
    <w:rsid w:val="00605B9E"/>
    <w:rsid w:val="00607F47"/>
    <w:rsid w:val="00617939"/>
    <w:rsid w:val="00617C52"/>
    <w:rsid w:val="00625746"/>
    <w:rsid w:val="006303C3"/>
    <w:rsid w:val="0064463C"/>
    <w:rsid w:val="00650994"/>
    <w:rsid w:val="00657522"/>
    <w:rsid w:val="00675B67"/>
    <w:rsid w:val="00685285"/>
    <w:rsid w:val="006946F2"/>
    <w:rsid w:val="006A292C"/>
    <w:rsid w:val="006A5476"/>
    <w:rsid w:val="006B082F"/>
    <w:rsid w:val="006B16F4"/>
    <w:rsid w:val="006C04FF"/>
    <w:rsid w:val="006C2121"/>
    <w:rsid w:val="006C5E27"/>
    <w:rsid w:val="006D34BE"/>
    <w:rsid w:val="006E4305"/>
    <w:rsid w:val="007040ED"/>
    <w:rsid w:val="00722452"/>
    <w:rsid w:val="00723015"/>
    <w:rsid w:val="00723F8B"/>
    <w:rsid w:val="00724115"/>
    <w:rsid w:val="00740097"/>
    <w:rsid w:val="00740777"/>
    <w:rsid w:val="0075168F"/>
    <w:rsid w:val="007524C8"/>
    <w:rsid w:val="00756225"/>
    <w:rsid w:val="007705AE"/>
    <w:rsid w:val="00772032"/>
    <w:rsid w:val="00774410"/>
    <w:rsid w:val="00775455"/>
    <w:rsid w:val="007807C9"/>
    <w:rsid w:val="00797F70"/>
    <w:rsid w:val="007A10E3"/>
    <w:rsid w:val="007E262E"/>
    <w:rsid w:val="007E275F"/>
    <w:rsid w:val="007E329F"/>
    <w:rsid w:val="007F3278"/>
    <w:rsid w:val="007F481D"/>
    <w:rsid w:val="00804716"/>
    <w:rsid w:val="00806D08"/>
    <w:rsid w:val="008125BE"/>
    <w:rsid w:val="008403EF"/>
    <w:rsid w:val="0084566D"/>
    <w:rsid w:val="00853015"/>
    <w:rsid w:val="0085387E"/>
    <w:rsid w:val="00860CDE"/>
    <w:rsid w:val="008767EE"/>
    <w:rsid w:val="00881B05"/>
    <w:rsid w:val="00882E04"/>
    <w:rsid w:val="008856A1"/>
    <w:rsid w:val="008B21F4"/>
    <w:rsid w:val="008B4E23"/>
    <w:rsid w:val="008C0E1F"/>
    <w:rsid w:val="008C4577"/>
    <w:rsid w:val="008E4870"/>
    <w:rsid w:val="008E4896"/>
    <w:rsid w:val="00901FD2"/>
    <w:rsid w:val="009118A7"/>
    <w:rsid w:val="00927588"/>
    <w:rsid w:val="00935985"/>
    <w:rsid w:val="009465EF"/>
    <w:rsid w:val="0094781F"/>
    <w:rsid w:val="00953680"/>
    <w:rsid w:val="00960BC6"/>
    <w:rsid w:val="0097005E"/>
    <w:rsid w:val="0097562B"/>
    <w:rsid w:val="00976078"/>
    <w:rsid w:val="00990597"/>
    <w:rsid w:val="00991992"/>
    <w:rsid w:val="009A4D48"/>
    <w:rsid w:val="009B4168"/>
    <w:rsid w:val="009C3114"/>
    <w:rsid w:val="009E3485"/>
    <w:rsid w:val="009F6672"/>
    <w:rsid w:val="00A10FBC"/>
    <w:rsid w:val="00A14FBA"/>
    <w:rsid w:val="00A1732F"/>
    <w:rsid w:val="00A279E2"/>
    <w:rsid w:val="00A43E05"/>
    <w:rsid w:val="00A442C4"/>
    <w:rsid w:val="00A5026C"/>
    <w:rsid w:val="00A54606"/>
    <w:rsid w:val="00A54F91"/>
    <w:rsid w:val="00A56EBE"/>
    <w:rsid w:val="00A663B5"/>
    <w:rsid w:val="00A67C20"/>
    <w:rsid w:val="00A729D6"/>
    <w:rsid w:val="00A75E1C"/>
    <w:rsid w:val="00A81DCF"/>
    <w:rsid w:val="00A82E60"/>
    <w:rsid w:val="00A8379C"/>
    <w:rsid w:val="00A853B7"/>
    <w:rsid w:val="00A972FD"/>
    <w:rsid w:val="00AA0F46"/>
    <w:rsid w:val="00AA5D72"/>
    <w:rsid w:val="00AA67CD"/>
    <w:rsid w:val="00AB26AA"/>
    <w:rsid w:val="00AB276E"/>
    <w:rsid w:val="00AC39E6"/>
    <w:rsid w:val="00AC5207"/>
    <w:rsid w:val="00AC6F06"/>
    <w:rsid w:val="00AD0D71"/>
    <w:rsid w:val="00AE3470"/>
    <w:rsid w:val="00AF1C8C"/>
    <w:rsid w:val="00AF5318"/>
    <w:rsid w:val="00AF7C61"/>
    <w:rsid w:val="00B04DD6"/>
    <w:rsid w:val="00B11D76"/>
    <w:rsid w:val="00B14FE3"/>
    <w:rsid w:val="00B2451F"/>
    <w:rsid w:val="00B315D1"/>
    <w:rsid w:val="00B33416"/>
    <w:rsid w:val="00B375F8"/>
    <w:rsid w:val="00B40876"/>
    <w:rsid w:val="00B53183"/>
    <w:rsid w:val="00B557E2"/>
    <w:rsid w:val="00B56016"/>
    <w:rsid w:val="00B61FD0"/>
    <w:rsid w:val="00B80F5C"/>
    <w:rsid w:val="00B92FAF"/>
    <w:rsid w:val="00BB1DFA"/>
    <w:rsid w:val="00BC00EF"/>
    <w:rsid w:val="00BC08FF"/>
    <w:rsid w:val="00BC4957"/>
    <w:rsid w:val="00BE03AC"/>
    <w:rsid w:val="00BF00D5"/>
    <w:rsid w:val="00BF1BD0"/>
    <w:rsid w:val="00BF5197"/>
    <w:rsid w:val="00BF6A49"/>
    <w:rsid w:val="00C07069"/>
    <w:rsid w:val="00C35EBA"/>
    <w:rsid w:val="00C376D2"/>
    <w:rsid w:val="00C4146F"/>
    <w:rsid w:val="00C44158"/>
    <w:rsid w:val="00C51C11"/>
    <w:rsid w:val="00C71B45"/>
    <w:rsid w:val="00C81630"/>
    <w:rsid w:val="00C819CB"/>
    <w:rsid w:val="00C84E62"/>
    <w:rsid w:val="00C85EB5"/>
    <w:rsid w:val="00C905DC"/>
    <w:rsid w:val="00C941EF"/>
    <w:rsid w:val="00C957CB"/>
    <w:rsid w:val="00CA370A"/>
    <w:rsid w:val="00CA538F"/>
    <w:rsid w:val="00CA7115"/>
    <w:rsid w:val="00CC4772"/>
    <w:rsid w:val="00CE662E"/>
    <w:rsid w:val="00D024D6"/>
    <w:rsid w:val="00D04BA5"/>
    <w:rsid w:val="00D15F3A"/>
    <w:rsid w:val="00D17562"/>
    <w:rsid w:val="00D224B7"/>
    <w:rsid w:val="00D3006C"/>
    <w:rsid w:val="00D3283C"/>
    <w:rsid w:val="00D32EF9"/>
    <w:rsid w:val="00D64AFA"/>
    <w:rsid w:val="00D6534E"/>
    <w:rsid w:val="00D674BA"/>
    <w:rsid w:val="00D71E77"/>
    <w:rsid w:val="00D851AC"/>
    <w:rsid w:val="00DA05D5"/>
    <w:rsid w:val="00DA1EBF"/>
    <w:rsid w:val="00DA3334"/>
    <w:rsid w:val="00DB150C"/>
    <w:rsid w:val="00DB3406"/>
    <w:rsid w:val="00DC2FB3"/>
    <w:rsid w:val="00DD248B"/>
    <w:rsid w:val="00DE23F5"/>
    <w:rsid w:val="00DE6E0E"/>
    <w:rsid w:val="00DF23E2"/>
    <w:rsid w:val="00E111F5"/>
    <w:rsid w:val="00E22C31"/>
    <w:rsid w:val="00E51C53"/>
    <w:rsid w:val="00E5314E"/>
    <w:rsid w:val="00E62606"/>
    <w:rsid w:val="00E7055D"/>
    <w:rsid w:val="00E730E0"/>
    <w:rsid w:val="00E75148"/>
    <w:rsid w:val="00E90BA8"/>
    <w:rsid w:val="00E933A1"/>
    <w:rsid w:val="00E94552"/>
    <w:rsid w:val="00EA3424"/>
    <w:rsid w:val="00EA75D0"/>
    <w:rsid w:val="00EB1894"/>
    <w:rsid w:val="00EC591E"/>
    <w:rsid w:val="00EF0F18"/>
    <w:rsid w:val="00F159FB"/>
    <w:rsid w:val="00F3445C"/>
    <w:rsid w:val="00F35893"/>
    <w:rsid w:val="00F4796F"/>
    <w:rsid w:val="00F619ED"/>
    <w:rsid w:val="00F64E35"/>
    <w:rsid w:val="00F65678"/>
    <w:rsid w:val="00F75489"/>
    <w:rsid w:val="00F82630"/>
    <w:rsid w:val="00F932DC"/>
    <w:rsid w:val="00FA7B27"/>
    <w:rsid w:val="00FB0ACD"/>
    <w:rsid w:val="00FB35FD"/>
    <w:rsid w:val="00FC14CE"/>
    <w:rsid w:val="00FC1A4B"/>
    <w:rsid w:val="00FC698C"/>
    <w:rsid w:val="00FD04AD"/>
    <w:rsid w:val="00FD5CFD"/>
    <w:rsid w:val="00FE3D49"/>
    <w:rsid w:val="00FE4289"/>
    <w:rsid w:val="00FE444D"/>
    <w:rsid w:val="00FE53D8"/>
    <w:rsid w:val="00FF56BF"/>
    <w:rsid w:val="00FF59AF"/>
    <w:rsid w:val="00FF5F90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371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semiHidden/>
    <w:unhideWhenUsed/>
    <w:rsid w:val="007705AE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705AE"/>
    <w:rPr>
      <w:sz w:val="20"/>
      <w:szCs w:val="20"/>
    </w:rPr>
  </w:style>
  <w:style w:type="character" w:styleId="Funotenzeichen">
    <w:name w:val="footnote reference"/>
    <w:basedOn w:val="Absatzstandardschriftart"/>
    <w:semiHidden/>
    <w:unhideWhenUsed/>
    <w:rsid w:val="007705A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7055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5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56016"/>
  </w:style>
  <w:style w:type="paragraph" w:styleId="Fuzeile">
    <w:name w:val="footer"/>
    <w:basedOn w:val="Standard"/>
    <w:link w:val="FuzeileZeichen"/>
    <w:uiPriority w:val="99"/>
    <w:unhideWhenUsed/>
    <w:rsid w:val="00B5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5601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714F"/>
    <w:rPr>
      <w:rFonts w:ascii="Tahoma" w:hAnsi="Tahoma" w:cs="Tahoma"/>
      <w:sz w:val="16"/>
      <w:szCs w:val="16"/>
    </w:rPr>
  </w:style>
  <w:style w:type="paragraph" w:customStyle="1" w:styleId="AbsatzFunote">
    <w:name w:val="Absatz Fußnote"/>
    <w:basedOn w:val="Standard"/>
    <w:link w:val="AbsatzFunoteZchn"/>
    <w:rsid w:val="0057124E"/>
    <w:pPr>
      <w:spacing w:after="0" w:line="220" w:lineRule="exact"/>
      <w:ind w:left="284" w:hanging="284"/>
      <w:jc w:val="both"/>
    </w:pPr>
    <w:rPr>
      <w:rFonts w:ascii="Garamond" w:eastAsia="Times New Roman" w:hAnsi="Garamond" w:cs="Times New Roman"/>
      <w:sz w:val="18"/>
      <w:szCs w:val="18"/>
      <w:lang w:eastAsia="de-DE"/>
    </w:rPr>
  </w:style>
  <w:style w:type="character" w:customStyle="1" w:styleId="AbsatzFunoteZchn">
    <w:name w:val="Absatz Fußnote Zchn"/>
    <w:basedOn w:val="Absatzstandardschriftart"/>
    <w:link w:val="AbsatzFunote"/>
    <w:rsid w:val="0057124E"/>
    <w:rPr>
      <w:rFonts w:ascii="Garamond" w:eastAsia="Times New Roman" w:hAnsi="Garamond" w:cs="Times New Roman"/>
      <w:sz w:val="18"/>
      <w:szCs w:val="18"/>
      <w:lang w:eastAsia="de-DE"/>
    </w:rPr>
  </w:style>
  <w:style w:type="character" w:customStyle="1" w:styleId="st">
    <w:name w:val="st"/>
    <w:basedOn w:val="Absatzstandardschriftart"/>
    <w:rsid w:val="004024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semiHidden/>
    <w:unhideWhenUsed/>
    <w:rsid w:val="007705AE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705AE"/>
    <w:rPr>
      <w:sz w:val="20"/>
      <w:szCs w:val="20"/>
    </w:rPr>
  </w:style>
  <w:style w:type="character" w:styleId="Funotenzeichen">
    <w:name w:val="footnote reference"/>
    <w:basedOn w:val="Absatzstandardschriftart"/>
    <w:semiHidden/>
    <w:unhideWhenUsed/>
    <w:rsid w:val="007705A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7055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5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56016"/>
  </w:style>
  <w:style w:type="paragraph" w:styleId="Fuzeile">
    <w:name w:val="footer"/>
    <w:basedOn w:val="Standard"/>
    <w:link w:val="FuzeileZeichen"/>
    <w:uiPriority w:val="99"/>
    <w:unhideWhenUsed/>
    <w:rsid w:val="00B5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5601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2714F"/>
    <w:rPr>
      <w:rFonts w:ascii="Tahoma" w:hAnsi="Tahoma" w:cs="Tahoma"/>
      <w:sz w:val="16"/>
      <w:szCs w:val="16"/>
    </w:rPr>
  </w:style>
  <w:style w:type="paragraph" w:customStyle="1" w:styleId="AbsatzFunote">
    <w:name w:val="Absatz Fußnote"/>
    <w:basedOn w:val="Standard"/>
    <w:link w:val="AbsatzFunoteZchn"/>
    <w:rsid w:val="0057124E"/>
    <w:pPr>
      <w:spacing w:after="0" w:line="220" w:lineRule="exact"/>
      <w:ind w:left="284" w:hanging="284"/>
      <w:jc w:val="both"/>
    </w:pPr>
    <w:rPr>
      <w:rFonts w:ascii="Garamond" w:eastAsia="Times New Roman" w:hAnsi="Garamond" w:cs="Times New Roman"/>
      <w:sz w:val="18"/>
      <w:szCs w:val="18"/>
      <w:lang w:eastAsia="de-DE"/>
    </w:rPr>
  </w:style>
  <w:style w:type="character" w:customStyle="1" w:styleId="AbsatzFunoteZchn">
    <w:name w:val="Absatz Fußnote Zchn"/>
    <w:basedOn w:val="Absatzstandardschriftart"/>
    <w:link w:val="AbsatzFunote"/>
    <w:rsid w:val="0057124E"/>
    <w:rPr>
      <w:rFonts w:ascii="Garamond" w:eastAsia="Times New Roman" w:hAnsi="Garamond" w:cs="Times New Roman"/>
      <w:sz w:val="18"/>
      <w:szCs w:val="18"/>
      <w:lang w:eastAsia="de-DE"/>
    </w:rPr>
  </w:style>
  <w:style w:type="character" w:customStyle="1" w:styleId="st">
    <w:name w:val="st"/>
    <w:basedOn w:val="Absatzstandardschriftart"/>
    <w:rsid w:val="0040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B01C-4A1B-E84B-AC6C-804D3947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Bernadette</dc:creator>
  <cp:lastModifiedBy>Jürgen Nielsen</cp:lastModifiedBy>
  <cp:revision>5</cp:revision>
  <cp:lastPrinted>2017-06-08T12:47:00Z</cp:lastPrinted>
  <dcterms:created xsi:type="dcterms:W3CDTF">2018-06-06T11:20:00Z</dcterms:created>
  <dcterms:modified xsi:type="dcterms:W3CDTF">2018-06-06T12:27:00Z</dcterms:modified>
</cp:coreProperties>
</file>