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748" w:rsidRPr="005203AE" w:rsidRDefault="003C7A2B" w:rsidP="00922748">
      <w:pPr>
        <w:spacing w:line="276" w:lineRule="auto"/>
        <w:jc w:val="both"/>
        <w:rPr>
          <w:rFonts w:ascii="Times New Roman" w:hAnsi="Times New Roman" w:cs="Times New Roman"/>
          <w:color w:val="00000A"/>
          <w:lang w:val="en-US"/>
        </w:rPr>
      </w:pPr>
      <w:r w:rsidRPr="005203AE">
        <w:rPr>
          <w:rFonts w:ascii="Times New Roman" w:hAnsi="Times New Roman" w:cs="Times New Roman"/>
          <w:b/>
          <w:color w:val="00000A"/>
          <w:lang w:val="en-US"/>
        </w:rPr>
        <w:t xml:space="preserve">Abstract: </w:t>
      </w:r>
      <w:r w:rsidR="00EC2EE5" w:rsidRPr="005203AE">
        <w:rPr>
          <w:rFonts w:ascii="Times New Roman" w:hAnsi="Times New Roman" w:cs="Times New Roman"/>
          <w:b/>
          <w:color w:val="00000A"/>
          <w:lang w:val="en-US"/>
        </w:rPr>
        <w:t xml:space="preserve">Hans Jonas on </w:t>
      </w:r>
      <w:r w:rsidR="00922748" w:rsidRPr="005203AE">
        <w:rPr>
          <w:rFonts w:ascii="Times New Roman" w:hAnsi="Times New Roman" w:cs="Times New Roman"/>
          <w:b/>
          <w:color w:val="00000A"/>
          <w:lang w:val="en-US"/>
        </w:rPr>
        <w:t>Perception</w:t>
      </w:r>
      <w:r w:rsidR="00EC2EE5" w:rsidRPr="005203AE">
        <w:rPr>
          <w:rFonts w:ascii="Times New Roman" w:hAnsi="Times New Roman" w:cs="Times New Roman"/>
          <w:b/>
          <w:color w:val="00000A"/>
          <w:lang w:val="en-US"/>
        </w:rPr>
        <w:t xml:space="preserve"> (</w:t>
      </w:r>
      <w:proofErr w:type="spellStart"/>
      <w:r w:rsidR="00EC2EE5" w:rsidRPr="005203AE">
        <w:rPr>
          <w:rFonts w:ascii="Times New Roman" w:hAnsi="Times New Roman" w:cs="Times New Roman"/>
          <w:b/>
          <w:i/>
          <w:color w:val="00000A"/>
          <w:lang w:val="en-US"/>
        </w:rPr>
        <w:t>Wahrnehmung</w:t>
      </w:r>
      <w:proofErr w:type="spellEnd"/>
      <w:r w:rsidR="00EC2EE5" w:rsidRPr="005203AE">
        <w:rPr>
          <w:rFonts w:ascii="Times New Roman" w:hAnsi="Times New Roman" w:cs="Times New Roman"/>
          <w:b/>
          <w:color w:val="00000A"/>
          <w:lang w:val="en-US"/>
        </w:rPr>
        <w:t>)</w:t>
      </w:r>
    </w:p>
    <w:p w:rsidR="00922748" w:rsidRPr="00CA69DE" w:rsidRDefault="00922748" w:rsidP="00922748">
      <w:pPr>
        <w:spacing w:line="276" w:lineRule="auto"/>
        <w:jc w:val="both"/>
        <w:rPr>
          <w:rFonts w:ascii="Times New Roman" w:hAnsi="Times New Roman" w:cs="Times New Roman"/>
          <w:color w:val="00000A"/>
        </w:rPr>
      </w:pPr>
      <w:r w:rsidRPr="00CA69DE">
        <w:rPr>
          <w:rFonts w:ascii="Times New Roman" w:hAnsi="Times New Roman" w:cs="Times New Roman"/>
          <w:color w:val="00000A"/>
        </w:rPr>
        <w:t>Gianluca Garelli (Università di Firenze)</w:t>
      </w:r>
    </w:p>
    <w:p w:rsidR="00922748" w:rsidRPr="00CA69DE" w:rsidRDefault="00922748" w:rsidP="00922748">
      <w:pPr>
        <w:spacing w:line="276" w:lineRule="auto"/>
        <w:jc w:val="both"/>
        <w:rPr>
          <w:rFonts w:ascii="Times New Roman" w:hAnsi="Times New Roman" w:cs="Times New Roman"/>
          <w:color w:val="00000A"/>
        </w:rPr>
      </w:pPr>
    </w:p>
    <w:p w:rsidR="00922748" w:rsidRPr="00CA69DE" w:rsidRDefault="00922748" w:rsidP="00922748">
      <w:pPr>
        <w:spacing w:line="276" w:lineRule="auto"/>
        <w:jc w:val="both"/>
        <w:rPr>
          <w:rFonts w:ascii="Times New Roman" w:hAnsi="Times New Roman" w:cs="Times New Roman"/>
          <w:color w:val="00000A"/>
        </w:rPr>
      </w:pPr>
    </w:p>
    <w:p w:rsidR="00922748" w:rsidRPr="00CA69DE" w:rsidRDefault="00922748" w:rsidP="00922748">
      <w:pPr>
        <w:spacing w:line="276" w:lineRule="auto"/>
        <w:jc w:val="both"/>
        <w:rPr>
          <w:rFonts w:ascii="Times New Roman" w:hAnsi="Times New Roman" w:cs="Times New Roman"/>
          <w:color w:val="00000A"/>
        </w:rPr>
      </w:pPr>
    </w:p>
    <w:p w:rsidR="00922748" w:rsidRDefault="003C7A2B" w:rsidP="003C7A2B">
      <w:pPr>
        <w:spacing w:line="276" w:lineRule="auto"/>
        <w:jc w:val="both"/>
        <w:rPr>
          <w:rFonts w:ascii="Times New Roman" w:hAnsi="Times New Roman" w:cs="Times New Roman"/>
          <w:color w:val="00000A"/>
          <w:lang w:val="en-US"/>
        </w:rPr>
      </w:pPr>
      <w:r>
        <w:rPr>
          <w:rFonts w:ascii="Times New Roman" w:hAnsi="Times New Roman" w:cs="Times New Roman"/>
          <w:color w:val="00000A"/>
          <w:lang w:val="en-US"/>
        </w:rPr>
        <w:t>According to</w:t>
      </w:r>
      <w:r w:rsidR="00922748">
        <w:rPr>
          <w:rFonts w:ascii="Times New Roman" w:hAnsi="Times New Roman" w:cs="Times New Roman"/>
          <w:color w:val="00000A"/>
          <w:lang w:val="en-US"/>
        </w:rPr>
        <w:t xml:space="preserve"> H</w:t>
      </w:r>
      <w:r>
        <w:rPr>
          <w:rFonts w:ascii="Times New Roman" w:hAnsi="Times New Roman" w:cs="Times New Roman"/>
          <w:color w:val="00000A"/>
          <w:lang w:val="en-US"/>
        </w:rPr>
        <w:t>.</w:t>
      </w:r>
      <w:r w:rsidR="00C7204C">
        <w:rPr>
          <w:rFonts w:ascii="Times New Roman" w:hAnsi="Times New Roman" w:cs="Times New Roman"/>
          <w:color w:val="00000A"/>
          <w:lang w:val="en-US"/>
        </w:rPr>
        <w:t>J</w:t>
      </w:r>
      <w:r>
        <w:rPr>
          <w:rFonts w:ascii="Times New Roman" w:hAnsi="Times New Roman" w:cs="Times New Roman"/>
          <w:color w:val="00000A"/>
          <w:lang w:val="en-US"/>
        </w:rPr>
        <w:t>.’</w:t>
      </w:r>
      <w:r w:rsidR="00C7204C">
        <w:rPr>
          <w:rFonts w:ascii="Times New Roman" w:hAnsi="Times New Roman" w:cs="Times New Roman"/>
          <w:color w:val="00000A"/>
          <w:lang w:val="en-US"/>
        </w:rPr>
        <w:t>s</w:t>
      </w:r>
      <w:r w:rsidR="00922748">
        <w:rPr>
          <w:rFonts w:ascii="Times New Roman" w:hAnsi="Times New Roman" w:cs="Times New Roman"/>
          <w:color w:val="00000A"/>
          <w:lang w:val="en-US"/>
        </w:rPr>
        <w:t xml:space="preserve"> philosophical biology, perception ranks among the few criteria based on which one can distinguish between animal and vegetal life</w:t>
      </w:r>
      <w:r>
        <w:rPr>
          <w:rFonts w:ascii="Times New Roman" w:hAnsi="Times New Roman" w:cs="Times New Roman"/>
          <w:color w:val="00000A"/>
          <w:lang w:val="en-US"/>
        </w:rPr>
        <w:t>.</w:t>
      </w:r>
      <w:r w:rsidR="00922748">
        <w:rPr>
          <w:rFonts w:ascii="Times New Roman" w:hAnsi="Times New Roman" w:cs="Times New Roman"/>
          <w:color w:val="00000A"/>
          <w:lang w:val="en-US"/>
        </w:rPr>
        <w:t xml:space="preserve"> </w:t>
      </w:r>
      <w:r>
        <w:rPr>
          <w:rFonts w:ascii="Times New Roman" w:hAnsi="Times New Roman" w:cs="Times New Roman"/>
          <w:color w:val="00000A"/>
          <w:lang w:val="en-US"/>
        </w:rPr>
        <w:t>T</w:t>
      </w:r>
      <w:r w:rsidR="00922748">
        <w:rPr>
          <w:rFonts w:ascii="Times New Roman" w:hAnsi="Times New Roman" w:cs="Times New Roman"/>
          <w:color w:val="00000A"/>
          <w:lang w:val="en-US"/>
        </w:rPr>
        <w:t>he distinction between plant and animal occurs in gradual and progressive forms. The more an animal has evolved, the more i</w:t>
      </w:r>
      <w:r w:rsidR="005F5145">
        <w:rPr>
          <w:rFonts w:ascii="Times New Roman" w:hAnsi="Times New Roman" w:cs="Times New Roman"/>
          <w:color w:val="00000A"/>
          <w:lang w:val="en-US"/>
        </w:rPr>
        <w:t xml:space="preserve">t is characterized by that </w:t>
      </w:r>
      <w:r w:rsidR="00922748">
        <w:rPr>
          <w:rFonts w:ascii="Times New Roman" w:hAnsi="Times New Roman" w:cs="Times New Roman"/>
          <w:i/>
          <w:color w:val="00000A"/>
          <w:lang w:val="en-US"/>
        </w:rPr>
        <w:t xml:space="preserve">principle of </w:t>
      </w:r>
      <w:proofErr w:type="spellStart"/>
      <w:r w:rsidR="00922748">
        <w:rPr>
          <w:rFonts w:ascii="Times New Roman" w:hAnsi="Times New Roman" w:cs="Times New Roman"/>
          <w:i/>
          <w:color w:val="00000A"/>
          <w:lang w:val="en-US"/>
        </w:rPr>
        <w:t>mediacy</w:t>
      </w:r>
      <w:proofErr w:type="spellEnd"/>
      <w:r w:rsidR="00922748">
        <w:rPr>
          <w:rFonts w:ascii="Times New Roman" w:hAnsi="Times New Roman" w:cs="Times New Roman"/>
          <w:color w:val="00000A"/>
          <w:lang w:val="en-US"/>
        </w:rPr>
        <w:t>, on which individua</w:t>
      </w:r>
      <w:r w:rsidR="005F5145">
        <w:rPr>
          <w:rFonts w:ascii="Times New Roman" w:hAnsi="Times New Roman" w:cs="Times New Roman"/>
          <w:color w:val="00000A"/>
          <w:lang w:val="en-US"/>
        </w:rPr>
        <w:t xml:space="preserve">lity’s distinctive features of </w:t>
      </w:r>
      <w:r w:rsidR="00922748">
        <w:rPr>
          <w:rFonts w:ascii="Times New Roman" w:hAnsi="Times New Roman" w:cs="Times New Roman"/>
          <w:color w:val="00000A"/>
          <w:lang w:val="en-US"/>
        </w:rPr>
        <w:t>isolation from and contrast to the world-environment also depend, with different degrees in terms of autonomy. A real world-relation emerges only with the development of specific senses, defined motor structures, and a central nervous system.</w:t>
      </w:r>
    </w:p>
    <w:p w:rsidR="00904B45" w:rsidRDefault="003C7A2B" w:rsidP="00904B45">
      <w:pPr>
        <w:spacing w:line="276" w:lineRule="auto"/>
        <w:jc w:val="both"/>
        <w:rPr>
          <w:rFonts w:ascii="Times New Roman" w:hAnsi="Times New Roman" w:cs="Times New Roman"/>
          <w:color w:val="00000A"/>
          <w:lang w:val="en-US"/>
        </w:rPr>
      </w:pPr>
      <w:r>
        <w:rPr>
          <w:rFonts w:ascii="Times New Roman" w:hAnsi="Times New Roman" w:cs="Times New Roman"/>
          <w:color w:val="00000A"/>
          <w:lang w:val="en-US"/>
        </w:rPr>
        <w:t>M</w:t>
      </w:r>
      <w:r w:rsidR="00BD4FEE">
        <w:rPr>
          <w:rFonts w:ascii="Times New Roman" w:hAnsi="Times New Roman" w:cs="Times New Roman"/>
          <w:color w:val="00000A"/>
          <w:lang w:val="en-US"/>
        </w:rPr>
        <w:t xml:space="preserve">ore than an Aristotelian echo resonates in the observations devoted by </w:t>
      </w:r>
      <w:r>
        <w:rPr>
          <w:rFonts w:ascii="Times New Roman" w:hAnsi="Times New Roman" w:cs="Times New Roman"/>
          <w:color w:val="00000A"/>
          <w:lang w:val="en-US"/>
        </w:rPr>
        <w:t>H.J.</w:t>
      </w:r>
      <w:r w:rsidR="00BD4FEE">
        <w:rPr>
          <w:rFonts w:ascii="Times New Roman" w:hAnsi="Times New Roman" w:cs="Times New Roman"/>
          <w:color w:val="00000A"/>
          <w:lang w:val="en-US"/>
        </w:rPr>
        <w:t xml:space="preserve"> to the phenomenological analysis of feeling</w:t>
      </w:r>
      <w:r>
        <w:rPr>
          <w:rFonts w:ascii="Times New Roman" w:hAnsi="Times New Roman" w:cs="Times New Roman"/>
          <w:color w:val="00000A"/>
          <w:lang w:val="en-US"/>
        </w:rPr>
        <w:t>.</w:t>
      </w:r>
      <w:r w:rsidR="00BD4FEE">
        <w:rPr>
          <w:rFonts w:ascii="Times New Roman" w:hAnsi="Times New Roman" w:cs="Times New Roman"/>
          <w:color w:val="00000A"/>
          <w:lang w:val="en-US"/>
        </w:rPr>
        <w:t xml:space="preserve"> </w:t>
      </w:r>
      <w:r>
        <w:rPr>
          <w:rFonts w:ascii="Times New Roman" w:hAnsi="Times New Roman" w:cs="Times New Roman"/>
          <w:color w:val="00000A"/>
          <w:lang w:val="en-US"/>
        </w:rPr>
        <w:t>A s</w:t>
      </w:r>
      <w:r w:rsidR="00BD4FEE">
        <w:rPr>
          <w:rFonts w:ascii="Times New Roman" w:hAnsi="Times New Roman" w:cs="Times New Roman"/>
          <w:color w:val="00000A"/>
          <w:lang w:val="en-US"/>
        </w:rPr>
        <w:t xml:space="preserve">pecial attention is given to the topic of </w:t>
      </w:r>
      <w:proofErr w:type="spellStart"/>
      <w:r w:rsidR="00BD4FEE">
        <w:rPr>
          <w:rFonts w:ascii="Times New Roman" w:hAnsi="Times New Roman" w:cs="Times New Roman"/>
          <w:i/>
          <w:color w:val="00000A"/>
          <w:lang w:val="en-US"/>
        </w:rPr>
        <w:t>Bild-Leistung</w:t>
      </w:r>
      <w:proofErr w:type="spellEnd"/>
      <w:r w:rsidR="0086511A">
        <w:rPr>
          <w:rFonts w:ascii="Times New Roman" w:hAnsi="Times New Roman" w:cs="Times New Roman"/>
          <w:color w:val="00000A"/>
          <w:lang w:val="en-US"/>
        </w:rPr>
        <w:t>.</w:t>
      </w:r>
      <w:r w:rsidR="00BD4FEE">
        <w:rPr>
          <w:rFonts w:ascii="Times New Roman" w:hAnsi="Times New Roman" w:cs="Times New Roman"/>
          <w:color w:val="00000A"/>
          <w:lang w:val="en-US"/>
        </w:rPr>
        <w:t xml:space="preserve"> </w:t>
      </w:r>
      <w:r w:rsidR="0086511A">
        <w:rPr>
          <w:rFonts w:ascii="Times New Roman" w:hAnsi="Times New Roman" w:cs="Times New Roman"/>
          <w:color w:val="00000A"/>
          <w:lang w:val="en-US"/>
        </w:rPr>
        <w:t>S</w:t>
      </w:r>
      <w:r w:rsidR="00BD4FEE">
        <w:rPr>
          <w:rFonts w:ascii="Times New Roman" w:hAnsi="Times New Roman" w:cs="Times New Roman"/>
          <w:color w:val="00000A"/>
          <w:lang w:val="en-US"/>
        </w:rPr>
        <w:t>ight’s peculiar ability to a</w:t>
      </w:r>
      <w:r>
        <w:rPr>
          <w:rFonts w:ascii="Times New Roman" w:hAnsi="Times New Roman" w:cs="Times New Roman"/>
          <w:color w:val="00000A"/>
          <w:lang w:val="en-US"/>
        </w:rPr>
        <w:t xml:space="preserve">llow the production of images </w:t>
      </w:r>
      <w:r w:rsidR="00BD4FEE">
        <w:rPr>
          <w:rFonts w:ascii="Times New Roman" w:hAnsi="Times New Roman" w:cs="Times New Roman"/>
          <w:color w:val="00000A"/>
          <w:lang w:val="en-US"/>
        </w:rPr>
        <w:t xml:space="preserve">implies three characteristics: (1) </w:t>
      </w:r>
      <w:r w:rsidR="00BD4FEE">
        <w:rPr>
          <w:rFonts w:ascii="Times New Roman" w:hAnsi="Times New Roman" w:cs="Times New Roman"/>
          <w:i/>
          <w:color w:val="00000A"/>
          <w:lang w:val="en-US"/>
        </w:rPr>
        <w:t>simultaneity</w:t>
      </w:r>
      <w:r w:rsidR="00BD4FEE">
        <w:rPr>
          <w:rFonts w:ascii="Times New Roman" w:hAnsi="Times New Roman" w:cs="Times New Roman"/>
          <w:color w:val="00000A"/>
          <w:lang w:val="en-US"/>
        </w:rPr>
        <w:t xml:space="preserve"> in the presentation of a manifold, (2) </w:t>
      </w:r>
      <w:r w:rsidR="00BD4FEE">
        <w:rPr>
          <w:rFonts w:ascii="Times New Roman" w:hAnsi="Times New Roman" w:cs="Times New Roman"/>
          <w:i/>
          <w:color w:val="00000A"/>
          <w:lang w:val="en-US"/>
        </w:rPr>
        <w:t>neutralization</w:t>
      </w:r>
      <w:r w:rsidR="00BD4FEE">
        <w:rPr>
          <w:rFonts w:ascii="Times New Roman" w:hAnsi="Times New Roman" w:cs="Times New Roman"/>
          <w:color w:val="00000A"/>
          <w:lang w:val="en-US"/>
        </w:rPr>
        <w:t xml:space="preserve"> of the causality of sense-affection, (3) </w:t>
      </w:r>
      <w:r w:rsidR="00BD4FEE">
        <w:rPr>
          <w:rFonts w:ascii="Times New Roman" w:hAnsi="Times New Roman" w:cs="Times New Roman"/>
          <w:i/>
          <w:color w:val="00000A"/>
          <w:lang w:val="en-US"/>
        </w:rPr>
        <w:t>distance</w:t>
      </w:r>
      <w:r w:rsidR="00BD4FEE">
        <w:rPr>
          <w:rFonts w:ascii="Times New Roman" w:hAnsi="Times New Roman" w:cs="Times New Roman"/>
          <w:color w:val="00000A"/>
          <w:lang w:val="en-US"/>
        </w:rPr>
        <w:t xml:space="preserve"> in the spatial and mental sense. </w:t>
      </w:r>
      <w:r w:rsidR="0086511A">
        <w:rPr>
          <w:rFonts w:ascii="Times New Roman" w:hAnsi="Times New Roman" w:cs="Times New Roman"/>
          <w:color w:val="00000A"/>
          <w:lang w:val="en-US"/>
        </w:rPr>
        <w:t>S</w:t>
      </w:r>
      <w:r w:rsidR="00BD4FEE">
        <w:rPr>
          <w:rFonts w:ascii="Times New Roman" w:hAnsi="Times New Roman" w:cs="Times New Roman"/>
          <w:color w:val="00000A"/>
          <w:lang w:val="en-US"/>
        </w:rPr>
        <w:t>ight is the sense of standing back from the world scene</w:t>
      </w:r>
      <w:r w:rsidR="0086511A">
        <w:rPr>
          <w:rFonts w:ascii="Times New Roman" w:hAnsi="Times New Roman" w:cs="Times New Roman"/>
          <w:color w:val="00000A"/>
          <w:lang w:val="en-US"/>
        </w:rPr>
        <w:t>, and therefore i</w:t>
      </w:r>
      <w:r>
        <w:rPr>
          <w:rFonts w:ascii="Times New Roman" w:hAnsi="Times New Roman" w:cs="Times New Roman"/>
          <w:color w:val="00000A"/>
          <w:lang w:val="en-US"/>
        </w:rPr>
        <w:t>t</w:t>
      </w:r>
      <w:r w:rsidR="00BD4FEE">
        <w:rPr>
          <w:rFonts w:ascii="Times New Roman" w:hAnsi="Times New Roman" w:cs="Times New Roman"/>
          <w:color w:val="00000A"/>
          <w:lang w:val="en-US"/>
        </w:rPr>
        <w:t xml:space="preserve"> gives animal beings the possibility to choose somewhat in advance between alternative behavior options</w:t>
      </w:r>
      <w:r w:rsidR="0086511A">
        <w:rPr>
          <w:rFonts w:ascii="Times New Roman" w:hAnsi="Times New Roman" w:cs="Times New Roman"/>
          <w:color w:val="00000A"/>
          <w:lang w:val="en-US"/>
        </w:rPr>
        <w:t>. O</w:t>
      </w:r>
      <w:r w:rsidR="00BD4FEE">
        <w:rPr>
          <w:rFonts w:ascii="Times New Roman" w:hAnsi="Times New Roman" w:cs="Times New Roman"/>
          <w:color w:val="00000A"/>
          <w:lang w:val="en-US"/>
        </w:rPr>
        <w:t>n the long run it also decisively determines the formation of human mentality and culture</w:t>
      </w:r>
      <w:r w:rsidR="005203AE">
        <w:rPr>
          <w:rFonts w:ascii="Times New Roman" w:hAnsi="Times New Roman" w:cs="Times New Roman"/>
          <w:color w:val="00000A"/>
          <w:lang w:val="en-US"/>
        </w:rPr>
        <w:t>, and our idea of truth as well</w:t>
      </w:r>
      <w:r w:rsidR="0086511A">
        <w:rPr>
          <w:rFonts w:ascii="Times New Roman" w:hAnsi="Times New Roman" w:cs="Times New Roman"/>
          <w:color w:val="00000A"/>
          <w:lang w:val="en-US"/>
        </w:rPr>
        <w:t xml:space="preserve"> (since t</w:t>
      </w:r>
      <w:r w:rsidR="00904B45">
        <w:rPr>
          <w:rFonts w:ascii="Times New Roman" w:hAnsi="Times New Roman" w:cs="Times New Roman"/>
          <w:color w:val="00000A"/>
          <w:lang w:val="en-US"/>
        </w:rPr>
        <w:t>he ability of judging about true and false depends</w:t>
      </w:r>
      <w:r>
        <w:rPr>
          <w:rFonts w:ascii="Times New Roman" w:hAnsi="Times New Roman" w:cs="Times New Roman"/>
          <w:color w:val="00000A"/>
          <w:lang w:val="en-US"/>
        </w:rPr>
        <w:t xml:space="preserve"> itself</w:t>
      </w:r>
      <w:r w:rsidR="00904B45">
        <w:rPr>
          <w:rFonts w:ascii="Times New Roman" w:hAnsi="Times New Roman" w:cs="Times New Roman"/>
          <w:color w:val="00000A"/>
          <w:lang w:val="en-US"/>
        </w:rPr>
        <w:t xml:space="preserve">, according to </w:t>
      </w:r>
      <w:r>
        <w:rPr>
          <w:rFonts w:ascii="Times New Roman" w:hAnsi="Times New Roman" w:cs="Times New Roman"/>
          <w:color w:val="00000A"/>
          <w:lang w:val="en-US"/>
        </w:rPr>
        <w:t>H.</w:t>
      </w:r>
      <w:r w:rsidR="00904B45">
        <w:rPr>
          <w:rFonts w:ascii="Times New Roman" w:hAnsi="Times New Roman" w:cs="Times New Roman"/>
          <w:color w:val="00000A"/>
          <w:lang w:val="en-US"/>
        </w:rPr>
        <w:t>J</w:t>
      </w:r>
      <w:r>
        <w:rPr>
          <w:rFonts w:ascii="Times New Roman" w:hAnsi="Times New Roman" w:cs="Times New Roman"/>
          <w:color w:val="00000A"/>
          <w:lang w:val="en-US"/>
        </w:rPr>
        <w:t>.</w:t>
      </w:r>
      <w:r w:rsidR="00904B45">
        <w:rPr>
          <w:rFonts w:ascii="Times New Roman" w:hAnsi="Times New Roman" w:cs="Times New Roman"/>
          <w:color w:val="00000A"/>
          <w:lang w:val="en-US"/>
        </w:rPr>
        <w:t>, on the biological core of experience, and must therefore be connected to perception</w:t>
      </w:r>
      <w:r w:rsidR="0086511A">
        <w:rPr>
          <w:rFonts w:ascii="Times New Roman" w:hAnsi="Times New Roman" w:cs="Times New Roman"/>
          <w:color w:val="00000A"/>
          <w:lang w:val="en-US"/>
        </w:rPr>
        <w:t>)</w:t>
      </w:r>
      <w:r w:rsidR="00904B45">
        <w:rPr>
          <w:rFonts w:ascii="Times New Roman" w:hAnsi="Times New Roman" w:cs="Times New Roman"/>
          <w:color w:val="00000A"/>
          <w:lang w:val="en-US"/>
        </w:rPr>
        <w:t xml:space="preserve">. </w:t>
      </w:r>
    </w:p>
    <w:p w:rsidR="00EC2EE5" w:rsidRPr="005F5145" w:rsidRDefault="00EC2EE5" w:rsidP="003C7A2B">
      <w:pPr>
        <w:spacing w:line="276" w:lineRule="auto"/>
        <w:jc w:val="both"/>
        <w:rPr>
          <w:lang w:val="en-US"/>
        </w:rPr>
      </w:pPr>
      <w:r>
        <w:rPr>
          <w:rFonts w:ascii="Times New Roman" w:hAnsi="Times New Roman" w:cs="Times New Roman"/>
          <w:color w:val="00000A"/>
          <w:lang w:val="en-US"/>
        </w:rPr>
        <w:t>The analysis of the perceptual phenomenon, and the different levels it can be articulated in, requires</w:t>
      </w:r>
      <w:r w:rsidR="005203AE">
        <w:rPr>
          <w:rFonts w:ascii="Times New Roman" w:hAnsi="Times New Roman" w:cs="Times New Roman"/>
          <w:color w:val="00000A"/>
          <w:lang w:val="en-US"/>
        </w:rPr>
        <w:t xml:space="preserve"> then</w:t>
      </w:r>
      <w:r>
        <w:rPr>
          <w:rFonts w:ascii="Times New Roman" w:hAnsi="Times New Roman" w:cs="Times New Roman"/>
          <w:color w:val="00000A"/>
          <w:lang w:val="en-US"/>
        </w:rPr>
        <w:t xml:space="preserve"> an in-depth acknowledgement of the functions that – according to </w:t>
      </w:r>
      <w:r w:rsidR="003C7A2B">
        <w:rPr>
          <w:rFonts w:ascii="Times New Roman" w:hAnsi="Times New Roman" w:cs="Times New Roman"/>
          <w:color w:val="00000A"/>
          <w:lang w:val="en-US"/>
        </w:rPr>
        <w:t>J.’s</w:t>
      </w:r>
      <w:r>
        <w:rPr>
          <w:rFonts w:ascii="Times New Roman" w:hAnsi="Times New Roman" w:cs="Times New Roman"/>
          <w:color w:val="00000A"/>
          <w:lang w:val="en-US"/>
        </w:rPr>
        <w:t xml:space="preserve"> aesthetic anthropology</w:t>
      </w:r>
      <w:r w:rsidR="003C7A2B">
        <w:rPr>
          <w:rFonts w:ascii="Times New Roman" w:hAnsi="Times New Roman" w:cs="Times New Roman"/>
          <w:color w:val="00000A"/>
          <w:lang w:val="en-US"/>
        </w:rPr>
        <w:t xml:space="preserve"> </w:t>
      </w:r>
      <w:r>
        <w:rPr>
          <w:rFonts w:ascii="Times New Roman" w:hAnsi="Times New Roman" w:cs="Times New Roman"/>
          <w:color w:val="00000A"/>
          <w:lang w:val="en-US"/>
        </w:rPr>
        <w:t xml:space="preserve">– belong to </w:t>
      </w:r>
      <w:r>
        <w:rPr>
          <w:rFonts w:ascii="Times New Roman" w:hAnsi="Times New Roman" w:cs="Times New Roman"/>
          <w:i/>
          <w:color w:val="00000A"/>
          <w:lang w:val="en-US"/>
        </w:rPr>
        <w:t>memory</w:t>
      </w:r>
      <w:r>
        <w:rPr>
          <w:rFonts w:ascii="Times New Roman" w:hAnsi="Times New Roman" w:cs="Times New Roman"/>
          <w:color w:val="00000A"/>
          <w:lang w:val="en-US"/>
        </w:rPr>
        <w:t xml:space="preserve"> as a particular human faculty. In the form of immediate short-term retention, memory enters into the very constitution of sensibility</w:t>
      </w:r>
      <w:r w:rsidR="0086511A">
        <w:rPr>
          <w:rFonts w:ascii="Times New Roman" w:hAnsi="Times New Roman" w:cs="Times New Roman"/>
          <w:color w:val="00000A"/>
          <w:lang w:val="en-US"/>
        </w:rPr>
        <w:t xml:space="preserve"> – </w:t>
      </w:r>
      <w:r w:rsidR="003C7A2B">
        <w:rPr>
          <w:rFonts w:ascii="Times New Roman" w:hAnsi="Times New Roman" w:cs="Times New Roman"/>
          <w:color w:val="00000A"/>
          <w:lang w:val="en-US"/>
        </w:rPr>
        <w:t>but i</w:t>
      </w:r>
      <w:r>
        <w:rPr>
          <w:rFonts w:ascii="Times New Roman" w:hAnsi="Times New Roman" w:cs="Times New Roman"/>
          <w:color w:val="00000A"/>
          <w:lang w:val="en-US"/>
        </w:rPr>
        <w:t xml:space="preserve">t also opens up </w:t>
      </w:r>
      <w:r>
        <w:rPr>
          <w:rFonts w:ascii="Times New Roman" w:hAnsi="Times New Roman" w:cs="Times New Roman"/>
          <w:i/>
          <w:color w:val="00000A"/>
          <w:lang w:val="en-US"/>
        </w:rPr>
        <w:t>historicity</w:t>
      </w:r>
      <w:r>
        <w:rPr>
          <w:rFonts w:ascii="Times New Roman" w:hAnsi="Times New Roman" w:cs="Times New Roman"/>
          <w:color w:val="00000A"/>
          <w:lang w:val="en-US"/>
        </w:rPr>
        <w:t xml:space="preserve"> as a specific human dimension. J</w:t>
      </w:r>
      <w:r w:rsidR="0086511A">
        <w:rPr>
          <w:rFonts w:ascii="Times New Roman" w:hAnsi="Times New Roman" w:cs="Times New Roman"/>
          <w:color w:val="00000A"/>
          <w:lang w:val="en-US"/>
        </w:rPr>
        <w:t>.</w:t>
      </w:r>
      <w:r>
        <w:rPr>
          <w:rFonts w:ascii="Times New Roman" w:hAnsi="Times New Roman" w:cs="Times New Roman"/>
          <w:color w:val="00000A"/>
          <w:lang w:val="en-US"/>
        </w:rPr>
        <w:t xml:space="preserve"> claims that only human beings embrace the cultural task to reconstruct the phenomenon of life and thus also of consciousness in their whole processes, from biology to anthropology, through history and ethics. In these latter two contexts, however, </w:t>
      </w:r>
      <w:r w:rsidR="00C7204C">
        <w:rPr>
          <w:rFonts w:ascii="Times New Roman" w:hAnsi="Times New Roman" w:cs="Times New Roman"/>
          <w:color w:val="00000A"/>
          <w:lang w:val="en-US"/>
        </w:rPr>
        <w:t>J</w:t>
      </w:r>
      <w:r w:rsidR="005F5145">
        <w:rPr>
          <w:rFonts w:ascii="Times New Roman" w:hAnsi="Times New Roman" w:cs="Times New Roman"/>
          <w:color w:val="00000A"/>
          <w:lang w:val="en-US"/>
        </w:rPr>
        <w:t>.</w:t>
      </w:r>
      <w:r w:rsidR="003C7A2B">
        <w:rPr>
          <w:rFonts w:ascii="Times New Roman" w:hAnsi="Times New Roman" w:cs="Times New Roman"/>
          <w:color w:val="00000A"/>
          <w:lang w:val="en-US"/>
        </w:rPr>
        <w:t>’</w:t>
      </w:r>
      <w:r w:rsidR="00C7204C">
        <w:rPr>
          <w:rFonts w:ascii="Times New Roman" w:hAnsi="Times New Roman" w:cs="Times New Roman"/>
          <w:color w:val="00000A"/>
          <w:lang w:val="en-US"/>
        </w:rPr>
        <w:t>s</w:t>
      </w:r>
      <w:r>
        <w:rPr>
          <w:rFonts w:ascii="Times New Roman" w:hAnsi="Times New Roman" w:cs="Times New Roman"/>
          <w:color w:val="00000A"/>
          <w:lang w:val="en-US"/>
        </w:rPr>
        <w:t xml:space="preserve"> use of the term «perception» sometimes assumes more complex and partly even ambiguous nuances. </w:t>
      </w:r>
    </w:p>
    <w:p w:rsidR="00EC2EE5" w:rsidRPr="005F5145" w:rsidRDefault="00EC2EE5" w:rsidP="00922748">
      <w:pPr>
        <w:spacing w:line="276" w:lineRule="auto"/>
        <w:jc w:val="both"/>
        <w:rPr>
          <w:lang w:val="en-US"/>
        </w:rPr>
      </w:pPr>
      <w:bookmarkStart w:id="0" w:name="_GoBack"/>
      <w:bookmarkEnd w:id="0"/>
    </w:p>
    <w:sectPr w:rsidR="00EC2EE5" w:rsidRPr="005F514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93B" w:rsidRDefault="00D6093B" w:rsidP="00EC2EE5">
      <w:pPr>
        <w:spacing w:line="240" w:lineRule="auto"/>
      </w:pPr>
      <w:r>
        <w:separator/>
      </w:r>
    </w:p>
  </w:endnote>
  <w:endnote w:type="continuationSeparator" w:id="0">
    <w:p w:rsidR="00D6093B" w:rsidRDefault="00D6093B" w:rsidP="00EC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93B" w:rsidRDefault="00D6093B" w:rsidP="00EC2EE5">
      <w:pPr>
        <w:spacing w:line="240" w:lineRule="auto"/>
      </w:pPr>
      <w:r>
        <w:separator/>
      </w:r>
    </w:p>
  </w:footnote>
  <w:footnote w:type="continuationSeparator" w:id="0">
    <w:p w:rsidR="00D6093B" w:rsidRDefault="00D6093B" w:rsidP="00EC2E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156043"/>
      <w:docPartObj>
        <w:docPartGallery w:val="Page Numbers (Top of Page)"/>
        <w:docPartUnique/>
      </w:docPartObj>
    </w:sdtPr>
    <w:sdtEndPr>
      <w:rPr>
        <w:rFonts w:ascii="Times New Roman" w:hAnsi="Times New Roman" w:cs="Times New Roman"/>
      </w:rPr>
    </w:sdtEndPr>
    <w:sdtContent>
      <w:p w:rsidR="00580F0E" w:rsidRPr="00580F0E" w:rsidRDefault="00580F0E">
        <w:pPr>
          <w:pStyle w:val="Intestazione"/>
          <w:jc w:val="right"/>
          <w:rPr>
            <w:rFonts w:ascii="Times New Roman" w:hAnsi="Times New Roman" w:cs="Times New Roman"/>
          </w:rPr>
        </w:pPr>
        <w:r w:rsidRPr="00580F0E">
          <w:rPr>
            <w:rFonts w:ascii="Times New Roman" w:hAnsi="Times New Roman" w:cs="Times New Roman"/>
          </w:rPr>
          <w:fldChar w:fldCharType="begin"/>
        </w:r>
        <w:r w:rsidRPr="00580F0E">
          <w:rPr>
            <w:rFonts w:ascii="Times New Roman" w:hAnsi="Times New Roman" w:cs="Times New Roman"/>
          </w:rPr>
          <w:instrText>PAGE   \* MERGEFORMAT</w:instrText>
        </w:r>
        <w:r w:rsidRPr="00580F0E">
          <w:rPr>
            <w:rFonts w:ascii="Times New Roman" w:hAnsi="Times New Roman" w:cs="Times New Roman"/>
          </w:rPr>
          <w:fldChar w:fldCharType="separate"/>
        </w:r>
        <w:r w:rsidR="0086511A">
          <w:rPr>
            <w:rFonts w:ascii="Times New Roman" w:hAnsi="Times New Roman" w:cs="Times New Roman"/>
            <w:noProof/>
          </w:rPr>
          <w:t>1</w:t>
        </w:r>
        <w:r w:rsidRPr="00580F0E">
          <w:rPr>
            <w:rFonts w:ascii="Times New Roman" w:hAnsi="Times New Roman" w:cs="Times New Roman"/>
          </w:rPr>
          <w:fldChar w:fldCharType="end"/>
        </w:r>
      </w:p>
    </w:sdtContent>
  </w:sdt>
  <w:p w:rsidR="00580F0E" w:rsidRDefault="00580F0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583"/>
    <w:rsid w:val="000D533A"/>
    <w:rsid w:val="002E0D3E"/>
    <w:rsid w:val="003C7A2B"/>
    <w:rsid w:val="00411E39"/>
    <w:rsid w:val="004415E3"/>
    <w:rsid w:val="005203AE"/>
    <w:rsid w:val="00580F0E"/>
    <w:rsid w:val="005F5145"/>
    <w:rsid w:val="007C050C"/>
    <w:rsid w:val="0086511A"/>
    <w:rsid w:val="00904B45"/>
    <w:rsid w:val="00922748"/>
    <w:rsid w:val="00A7158A"/>
    <w:rsid w:val="00BD0A64"/>
    <w:rsid w:val="00BD4FEE"/>
    <w:rsid w:val="00BE3486"/>
    <w:rsid w:val="00C7204C"/>
    <w:rsid w:val="00D33583"/>
    <w:rsid w:val="00D6093B"/>
    <w:rsid w:val="00DF3075"/>
    <w:rsid w:val="00E83231"/>
    <w:rsid w:val="00EC2EE5"/>
    <w:rsid w:val="00F34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748"/>
    <w:pPr>
      <w:suppressAutoHyphens/>
      <w:spacing w:after="0" w:line="100" w:lineRule="atLeast"/>
    </w:pPr>
    <w:rPr>
      <w:rFonts w:ascii="Calibri" w:eastAsia="Arial Unicode MS" w:hAnsi="Calibri" w:cs="Calibri"/>
      <w:color w:val="00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delicata1">
    <w:name w:val="Enfasi delicata1"/>
    <w:basedOn w:val="Carpredefinitoparagrafo"/>
    <w:rsid w:val="00922748"/>
    <w:rPr>
      <w:i/>
      <w:iCs/>
      <w:color w:val="404040"/>
    </w:rPr>
  </w:style>
  <w:style w:type="paragraph" w:styleId="Testofumetto">
    <w:name w:val="Balloon Text"/>
    <w:basedOn w:val="Normale"/>
    <w:link w:val="TestofumettoCarattere"/>
    <w:uiPriority w:val="99"/>
    <w:semiHidden/>
    <w:unhideWhenUsed/>
    <w:rsid w:val="0092274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2748"/>
    <w:rPr>
      <w:rFonts w:ascii="Segoe UI" w:eastAsia="Arial Unicode MS" w:hAnsi="Segoe UI" w:cs="Segoe UI"/>
      <w:color w:val="000000"/>
      <w:sz w:val="18"/>
      <w:szCs w:val="18"/>
      <w:lang w:eastAsia="ar-SA"/>
    </w:rPr>
  </w:style>
  <w:style w:type="paragraph" w:styleId="Intestazione">
    <w:name w:val="header"/>
    <w:basedOn w:val="Normale"/>
    <w:link w:val="IntestazioneCarattere"/>
    <w:uiPriority w:val="99"/>
    <w:unhideWhenUsed/>
    <w:rsid w:val="00EC2EE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C2EE5"/>
    <w:rPr>
      <w:rFonts w:ascii="Calibri" w:eastAsia="Arial Unicode MS" w:hAnsi="Calibri" w:cs="Calibri"/>
      <w:color w:val="000000"/>
      <w:sz w:val="24"/>
      <w:szCs w:val="24"/>
      <w:lang w:eastAsia="ar-SA"/>
    </w:rPr>
  </w:style>
  <w:style w:type="paragraph" w:styleId="Pidipagina">
    <w:name w:val="footer"/>
    <w:basedOn w:val="Normale"/>
    <w:link w:val="PidipaginaCarattere"/>
    <w:uiPriority w:val="99"/>
    <w:unhideWhenUsed/>
    <w:rsid w:val="00EC2EE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C2EE5"/>
    <w:rPr>
      <w:rFonts w:ascii="Calibri" w:eastAsia="Arial Unicode MS" w:hAnsi="Calibri" w:cs="Calibri"/>
      <w:color w:val="000000"/>
      <w:sz w:val="24"/>
      <w:szCs w:val="24"/>
      <w:lang w:eastAsia="ar-SA"/>
    </w:rPr>
  </w:style>
  <w:style w:type="character" w:styleId="Numeropagina">
    <w:name w:val="page number"/>
    <w:basedOn w:val="Carpredefinitoparagrafo"/>
    <w:uiPriority w:val="99"/>
    <w:unhideWhenUsed/>
    <w:rsid w:val="00EC2E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748"/>
    <w:pPr>
      <w:suppressAutoHyphens/>
      <w:spacing w:after="0" w:line="100" w:lineRule="atLeast"/>
    </w:pPr>
    <w:rPr>
      <w:rFonts w:ascii="Calibri" w:eastAsia="Arial Unicode MS" w:hAnsi="Calibri" w:cs="Calibri"/>
      <w:color w:val="000000"/>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delicata1">
    <w:name w:val="Enfasi delicata1"/>
    <w:basedOn w:val="Carpredefinitoparagrafo"/>
    <w:rsid w:val="00922748"/>
    <w:rPr>
      <w:i/>
      <w:iCs/>
      <w:color w:val="404040"/>
    </w:rPr>
  </w:style>
  <w:style w:type="paragraph" w:styleId="Testofumetto">
    <w:name w:val="Balloon Text"/>
    <w:basedOn w:val="Normale"/>
    <w:link w:val="TestofumettoCarattere"/>
    <w:uiPriority w:val="99"/>
    <w:semiHidden/>
    <w:unhideWhenUsed/>
    <w:rsid w:val="0092274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2748"/>
    <w:rPr>
      <w:rFonts w:ascii="Segoe UI" w:eastAsia="Arial Unicode MS" w:hAnsi="Segoe UI" w:cs="Segoe UI"/>
      <w:color w:val="000000"/>
      <w:sz w:val="18"/>
      <w:szCs w:val="18"/>
      <w:lang w:eastAsia="ar-SA"/>
    </w:rPr>
  </w:style>
  <w:style w:type="paragraph" w:styleId="Intestazione">
    <w:name w:val="header"/>
    <w:basedOn w:val="Normale"/>
    <w:link w:val="IntestazioneCarattere"/>
    <w:uiPriority w:val="99"/>
    <w:unhideWhenUsed/>
    <w:rsid w:val="00EC2EE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C2EE5"/>
    <w:rPr>
      <w:rFonts w:ascii="Calibri" w:eastAsia="Arial Unicode MS" w:hAnsi="Calibri" w:cs="Calibri"/>
      <w:color w:val="000000"/>
      <w:sz w:val="24"/>
      <w:szCs w:val="24"/>
      <w:lang w:eastAsia="ar-SA"/>
    </w:rPr>
  </w:style>
  <w:style w:type="paragraph" w:styleId="Pidipagina">
    <w:name w:val="footer"/>
    <w:basedOn w:val="Normale"/>
    <w:link w:val="PidipaginaCarattere"/>
    <w:uiPriority w:val="99"/>
    <w:unhideWhenUsed/>
    <w:rsid w:val="00EC2EE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C2EE5"/>
    <w:rPr>
      <w:rFonts w:ascii="Calibri" w:eastAsia="Arial Unicode MS" w:hAnsi="Calibri" w:cs="Calibri"/>
      <w:color w:val="000000"/>
      <w:sz w:val="24"/>
      <w:szCs w:val="24"/>
      <w:lang w:eastAsia="ar-SA"/>
    </w:rPr>
  </w:style>
  <w:style w:type="character" w:styleId="Numeropagina">
    <w:name w:val="page number"/>
    <w:basedOn w:val="Carpredefinitoparagrafo"/>
    <w:uiPriority w:val="99"/>
    <w:unhideWhenUsed/>
    <w:rsid w:val="00EC2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355</Words>
  <Characters>2027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dc:creator>
  <cp:keywords/>
  <dc:description/>
  <cp:lastModifiedBy>Garelli</cp:lastModifiedBy>
  <cp:revision>14</cp:revision>
  <dcterms:created xsi:type="dcterms:W3CDTF">2018-05-11T17:41:00Z</dcterms:created>
  <dcterms:modified xsi:type="dcterms:W3CDTF">2018-05-16T09:24:00Z</dcterms:modified>
</cp:coreProperties>
</file>